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A5C63" w14:textId="0C6F7692" w:rsidR="00E42B38" w:rsidRDefault="004608FB" w:rsidP="00E42B38">
      <w:pPr>
        <w:spacing w:after="0"/>
        <w:jc w:val="right"/>
        <w:rPr>
          <w:rFonts w:ascii="Arial" w:hAnsi="Arial" w:cs="Arial"/>
        </w:rPr>
      </w:pPr>
      <w:r w:rsidRPr="009C786B">
        <w:rPr>
          <w:rFonts w:ascii="Lato" w:hAnsi="Lato"/>
          <w:b/>
          <w:bCs/>
          <w:noProof/>
          <w:sz w:val="32"/>
          <w:szCs w:val="32"/>
        </w:rPr>
        <w:drawing>
          <wp:inline distT="0" distB="0" distL="0" distR="0" wp14:anchorId="30D1B9F5" wp14:editId="332D3325">
            <wp:extent cx="5257800" cy="725805"/>
            <wp:effectExtent l="0" t="0" r="0" b="0"/>
            <wp:docPr id="1411234072" name="Obraz 2" descr="Obraz zawierający teks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34072" name="Obraz 2" descr="Obraz zawierający tekst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422B1" w14:textId="5F9BBF53" w:rsidR="00E42B38" w:rsidRDefault="00E42B38" w:rsidP="00E42B38">
      <w:pPr>
        <w:pStyle w:val="Nagwek1"/>
        <w:spacing w:before="0" w:after="0"/>
        <w:jc w:val="center"/>
        <w:rPr>
          <w:rFonts w:ascii="Lato" w:hAnsi="Lato" w:cs="Arial"/>
          <w:color w:val="auto"/>
          <w:sz w:val="24"/>
          <w:szCs w:val="24"/>
        </w:rPr>
      </w:pPr>
      <w:r>
        <w:rPr>
          <w:rFonts w:ascii="Lato" w:hAnsi="Lato" w:cs="Arial"/>
          <w:noProof/>
          <w:color w:val="auto"/>
          <w:sz w:val="24"/>
          <w:szCs w:val="24"/>
          <w14:ligatures w14:val="standardContextual"/>
        </w:rPr>
        <w:drawing>
          <wp:inline distT="0" distB="0" distL="0" distR="0" wp14:anchorId="7507B947" wp14:editId="3FDF411F">
            <wp:extent cx="2103120" cy="1402080"/>
            <wp:effectExtent l="0" t="0" r="0" b="0"/>
            <wp:docPr id="1230803254" name="Obraz 1" descr="Obraz zawierający tekst, Czcionka, zrzut ekranu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03254" name="Obraz 1" descr="Obraz zawierający tekst, Czcionka, zrzut ekranu, Grafi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6FD75" w14:textId="3BAE579E" w:rsidR="00E42B38" w:rsidRPr="00E42B38" w:rsidRDefault="00E42B38" w:rsidP="00E42B38">
      <w:pPr>
        <w:pStyle w:val="Nagwek1"/>
        <w:spacing w:before="0" w:after="0"/>
        <w:jc w:val="right"/>
        <w:rPr>
          <w:rFonts w:ascii="Lato" w:hAnsi="Lato" w:cs="Arial"/>
          <w:color w:val="auto"/>
          <w:sz w:val="24"/>
          <w:szCs w:val="24"/>
        </w:rPr>
      </w:pPr>
      <w:r>
        <w:rPr>
          <w:rFonts w:ascii="Lato" w:hAnsi="Lato" w:cs="Arial"/>
          <w:color w:val="auto"/>
          <w:sz w:val="24"/>
          <w:szCs w:val="24"/>
        </w:rPr>
        <w:t>Z</w:t>
      </w:r>
      <w:r w:rsidRPr="00E42B38">
        <w:rPr>
          <w:rFonts w:ascii="Lato" w:hAnsi="Lato" w:cs="Arial"/>
          <w:color w:val="auto"/>
          <w:sz w:val="24"/>
          <w:szCs w:val="24"/>
        </w:rPr>
        <w:t>ałącznik nr 1 do zapytania ofertowego z dnia 01.06.2026 r.</w:t>
      </w:r>
    </w:p>
    <w:p w14:paraId="2B1A8E54" w14:textId="77777777" w:rsidR="00E42B38" w:rsidRDefault="00E42B38" w:rsidP="00E42B38">
      <w:pPr>
        <w:pStyle w:val="Nagwek2"/>
        <w:spacing w:before="0" w:after="0"/>
        <w:rPr>
          <w:rFonts w:ascii="Lato" w:hAnsi="Lato" w:cs="Arial"/>
          <w:sz w:val="24"/>
          <w:szCs w:val="24"/>
        </w:rPr>
      </w:pPr>
    </w:p>
    <w:p w14:paraId="256653E3" w14:textId="22622B0E" w:rsidR="00E42B38" w:rsidRPr="00E42B38" w:rsidRDefault="00E42B38" w:rsidP="00E42B38">
      <w:pPr>
        <w:pStyle w:val="Nagwek2"/>
        <w:spacing w:before="0" w:after="0"/>
        <w:jc w:val="center"/>
        <w:rPr>
          <w:rFonts w:ascii="Lato" w:hAnsi="Lato" w:cs="Arial"/>
          <w:b/>
          <w:bCs/>
        </w:rPr>
      </w:pPr>
      <w:r w:rsidRPr="00E42B38">
        <w:rPr>
          <w:rFonts w:ascii="Lato" w:hAnsi="Lato" w:cs="Arial"/>
          <w:b/>
          <w:bCs/>
        </w:rPr>
        <w:t>FORMULARZ OFERTOWY ORAZ SPECYFIKACJA TECHNICZNA</w:t>
      </w:r>
    </w:p>
    <w:p w14:paraId="61ACF1E5" w14:textId="77777777" w:rsidR="00E42B38" w:rsidRP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1. PRZEDMIOT ZAMÓWIENIA</w:t>
      </w:r>
    </w:p>
    <w:p w14:paraId="42C8D481" w14:textId="77777777" w:rsidR="00E42B38" w:rsidRPr="00E42B38" w:rsidRDefault="00E42B38" w:rsidP="00E42B38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Przedmiotem zapytania jest dostawa i montaż 2 fabrycznie nowych aparatów USG wspierających diagnostykę osób ze szczególnymi potrzebami.</w:t>
      </w:r>
    </w:p>
    <w:p w14:paraId="2D8D2B70" w14:textId="77777777" w:rsidR="00E42B38" w:rsidRPr="00E42B38" w:rsidRDefault="00E42B38" w:rsidP="00E42B38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Urządzenia muszą być wyposażone w kompaktowy wózek umożliwiający łatwe przemieszczanie pomiędzy gabinetami, co pozwoli na wykonywanie badań pacjentom z ograniczoną mobilnością.</w:t>
      </w:r>
    </w:p>
    <w:p w14:paraId="1BC8219C" w14:textId="77777777" w:rsidR="00E42B38" w:rsidRPr="00E42B38" w:rsidRDefault="00E42B38" w:rsidP="00E42B38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 xml:space="preserve">Jeden aparat powinien być wyposażony w trzy głowice: liniową, </w:t>
      </w:r>
      <w:proofErr w:type="spellStart"/>
      <w:r w:rsidRPr="00E42B38">
        <w:rPr>
          <w:rFonts w:ascii="Lato" w:hAnsi="Lato" w:cs="Arial"/>
          <w:sz w:val="24"/>
          <w:szCs w:val="24"/>
        </w:rPr>
        <w:t>konweksową</w:t>
      </w:r>
      <w:proofErr w:type="spellEnd"/>
      <w:r w:rsidRPr="00E42B38">
        <w:rPr>
          <w:rFonts w:ascii="Lato" w:hAnsi="Lato" w:cs="Arial"/>
          <w:sz w:val="24"/>
          <w:szCs w:val="24"/>
        </w:rPr>
        <w:t xml:space="preserve"> oraz </w:t>
      </w:r>
      <w:proofErr w:type="spellStart"/>
      <w:r w:rsidRPr="00E42B38">
        <w:rPr>
          <w:rFonts w:ascii="Lato" w:hAnsi="Lato" w:cs="Arial"/>
          <w:sz w:val="24"/>
          <w:szCs w:val="24"/>
        </w:rPr>
        <w:t>endokawitarną</w:t>
      </w:r>
      <w:proofErr w:type="spellEnd"/>
      <w:r w:rsidRPr="00E42B38">
        <w:rPr>
          <w:rFonts w:ascii="Lato" w:hAnsi="Lato" w:cs="Arial"/>
          <w:sz w:val="24"/>
          <w:szCs w:val="24"/>
        </w:rPr>
        <w:t xml:space="preserve">. Drugi aparat powinien być wyposażony w głowicę liniową oraz </w:t>
      </w:r>
      <w:proofErr w:type="spellStart"/>
      <w:r w:rsidRPr="00E42B38">
        <w:rPr>
          <w:rFonts w:ascii="Lato" w:hAnsi="Lato" w:cs="Arial"/>
          <w:sz w:val="24"/>
          <w:szCs w:val="24"/>
        </w:rPr>
        <w:t>konweksową</w:t>
      </w:r>
      <w:proofErr w:type="spellEnd"/>
      <w:r w:rsidRPr="00E42B38">
        <w:rPr>
          <w:rFonts w:ascii="Lato" w:hAnsi="Lato" w:cs="Arial"/>
          <w:sz w:val="24"/>
          <w:szCs w:val="24"/>
        </w:rPr>
        <w:t xml:space="preserve">. Zastosowanie różnych typów głowic umożliwi dostosowanie badań do potrzeb dzieci oraz osób z utrudnioną </w:t>
      </w:r>
      <w:proofErr w:type="spellStart"/>
      <w:r w:rsidRPr="00E42B38">
        <w:rPr>
          <w:rFonts w:ascii="Lato" w:hAnsi="Lato" w:cs="Arial"/>
          <w:sz w:val="24"/>
          <w:szCs w:val="24"/>
        </w:rPr>
        <w:t>echogenicznością</w:t>
      </w:r>
      <w:proofErr w:type="spellEnd"/>
      <w:r w:rsidRPr="00E42B38">
        <w:rPr>
          <w:rFonts w:ascii="Lato" w:hAnsi="Lato" w:cs="Arial"/>
          <w:sz w:val="24"/>
          <w:szCs w:val="24"/>
        </w:rPr>
        <w:t>.</w:t>
      </w:r>
    </w:p>
    <w:p w14:paraId="67BE20CE" w14:textId="77777777" w:rsidR="00E42B38" w:rsidRPr="00E42B38" w:rsidRDefault="00E42B38" w:rsidP="00E42B38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Urządzenia powinny posiadać wbudowany akumulator umożliwiający pracę w miejscach bez stałego dostępu do zasilania.</w:t>
      </w:r>
    </w:p>
    <w:p w14:paraId="03FD7574" w14:textId="77777777" w:rsidR="00E42B38" w:rsidRPr="00E42B38" w:rsidRDefault="00E42B38" w:rsidP="00E42B38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Zaawansowane funkcje obrazowania oraz automatycznej optymalizacji obrazu skrócą czas badania i zwiększą komfort pacjenta, co jest szczególnie istotne w przypadku osób z ograniczoną możliwością współpracy podczas badania.</w:t>
      </w:r>
    </w:p>
    <w:p w14:paraId="5894AFE0" w14:textId="77777777" w:rsid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</w:p>
    <w:p w14:paraId="2D8F84DC" w14:textId="41AB02BC" w:rsidR="00E42B38" w:rsidRP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2. DANE OFERENTA</w:t>
      </w:r>
    </w:p>
    <w:p w14:paraId="75E8BBB8" w14:textId="77777777" w:rsidR="00E42B38" w:rsidRPr="00E42B38" w:rsidRDefault="00E42B38" w:rsidP="00E42B3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Nazwa: ....................................................................................</w:t>
      </w:r>
    </w:p>
    <w:p w14:paraId="7C766CD7" w14:textId="77777777" w:rsidR="00E42B38" w:rsidRPr="00E42B38" w:rsidRDefault="00E42B38" w:rsidP="00E42B3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Adres: ......................................................................................</w:t>
      </w:r>
    </w:p>
    <w:p w14:paraId="663A5CA1" w14:textId="77777777" w:rsidR="00E42B38" w:rsidRPr="00E42B38" w:rsidRDefault="00E42B38" w:rsidP="00E42B3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NIP: .........................................................................................</w:t>
      </w:r>
    </w:p>
    <w:p w14:paraId="68007550" w14:textId="77777777" w:rsidR="00E42B38" w:rsidRPr="00E42B38" w:rsidRDefault="00E42B38" w:rsidP="00E42B3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Osoba do kontaktu: .............................................................</w:t>
      </w:r>
    </w:p>
    <w:p w14:paraId="74A15C52" w14:textId="77777777" w:rsidR="00E42B38" w:rsidRPr="00E42B38" w:rsidRDefault="00E42B38" w:rsidP="00E42B3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Telefon / e-mail: ...................................................................</w:t>
      </w:r>
    </w:p>
    <w:p w14:paraId="43E67D15" w14:textId="77777777" w:rsid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</w:p>
    <w:p w14:paraId="6D5FA2F5" w14:textId="5B2C0C73" w:rsidR="00E42B38" w:rsidRP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3. DANE OFEROWANEGO SPRZĘTU</w:t>
      </w:r>
    </w:p>
    <w:p w14:paraId="08FB83DF" w14:textId="77777777" w:rsidR="00E42B38" w:rsidRPr="00E42B38" w:rsidRDefault="00E42B38" w:rsidP="00E42B3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Producent / Model: .............................................................</w:t>
      </w:r>
    </w:p>
    <w:p w14:paraId="33FEC706" w14:textId="77777777" w:rsidR="00E42B38" w:rsidRPr="00E42B38" w:rsidRDefault="00E42B38" w:rsidP="00E42B3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Rok produkcji: .................................................................</w:t>
      </w:r>
    </w:p>
    <w:p w14:paraId="0A9CB134" w14:textId="77777777" w:rsid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</w:p>
    <w:p w14:paraId="5025EFD2" w14:textId="7C595848" w:rsidR="00E42B38" w:rsidRP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4. SPECYFIKACJA TECHNICZNA</w:t>
      </w:r>
    </w:p>
    <w:p w14:paraId="5A6E1F6F" w14:textId="77777777" w:rsidR="00E42B38" w:rsidRPr="00E42B38" w:rsidRDefault="00E42B38" w:rsidP="00E42B38">
      <w:pPr>
        <w:pStyle w:val="NormalnyWeb"/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b/>
          <w:bCs/>
          <w:sz w:val="24"/>
          <w:szCs w:val="24"/>
        </w:rPr>
        <w:t>Uwaga:</w:t>
      </w:r>
      <w:r w:rsidRPr="00E42B38">
        <w:rPr>
          <w:rFonts w:ascii="Lato" w:hAnsi="Lato" w:cs="Arial"/>
          <w:sz w:val="24"/>
          <w:szCs w:val="24"/>
        </w:rPr>
        <w:t xml:space="preserve"> Wszystkie poniższe parametry stanowią wymagania minimalne. Dopuszcza się rozwiązania równoważne o parametrach nie gorszych niż wskazane.</w:t>
      </w:r>
    </w:p>
    <w:p w14:paraId="4DB8BE7D" w14:textId="51DA6C2E" w:rsidR="00E42B38" w:rsidRPr="00E42B38" w:rsidRDefault="00E42B38" w:rsidP="00E42B38">
      <w:pPr>
        <w:pStyle w:val="NormalnyWeb"/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lastRenderedPageBreak/>
        <w:t>Ilekroć</w:t>
      </w:r>
      <w:r w:rsidRPr="00E42B38">
        <w:rPr>
          <w:rFonts w:ascii="Lato" w:hAnsi="Lato" w:cs="Arial"/>
          <w:sz w:val="24"/>
          <w:szCs w:val="24"/>
        </w:rPr>
        <w:t xml:space="preserve"> w opisie parametrów technicznych zawarto wskazanie na konkretne rozwiązanie, system, normę lub technologię, Zamawiający dopuszcza zaoferowanie rozwiązania równoważnego, o parametrach funkcjonalnych, diagnostycznych i technicznych nie gorszych niż opisane.</w:t>
      </w:r>
    </w:p>
    <w:p w14:paraId="4370A118" w14:textId="4374F6A7" w:rsidR="00E42B38" w:rsidRPr="00E42B38" w:rsidRDefault="00E42B38" w:rsidP="00E42B38">
      <w:pPr>
        <w:pStyle w:val="Nagwek4"/>
        <w:spacing w:before="0" w:after="0"/>
        <w:rPr>
          <w:rFonts w:ascii="Lato" w:hAnsi="Lato" w:cs="Arial"/>
          <w:b/>
          <w:bCs/>
          <w:sz w:val="24"/>
          <w:szCs w:val="24"/>
        </w:rPr>
      </w:pPr>
      <w:r w:rsidRPr="00E42B38">
        <w:rPr>
          <w:rFonts w:ascii="Lato" w:hAnsi="Lato" w:cs="Arial"/>
          <w:b/>
          <w:bCs/>
          <w:sz w:val="24"/>
          <w:szCs w:val="24"/>
        </w:rPr>
        <w:t xml:space="preserve">Tabela 1: Aparat USG – zestaw z 2 głowicami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5802"/>
        <w:gridCol w:w="2483"/>
      </w:tblGrid>
      <w:tr w:rsidR="00E42B38" w:rsidRPr="00E42B38" w14:paraId="0ABB6CBC" w14:textId="77777777" w:rsidTr="00E42B3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E0EDD5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Style w:val="Pogrubienie"/>
                <w:rFonts w:ascii="Lato" w:hAnsi="Lato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10F599" w14:textId="77777777" w:rsidR="00E42B38" w:rsidRPr="00E42B38" w:rsidRDefault="00E42B38" w:rsidP="00E42B38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Style w:val="Pogrubienie"/>
                <w:rFonts w:ascii="Lato" w:hAnsi="Lato" w:cs="Arial"/>
                <w:sz w:val="24"/>
                <w:szCs w:val="24"/>
              </w:rPr>
              <w:t>Opis parametru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AAB3AB" w14:textId="77777777" w:rsidR="00E42B38" w:rsidRPr="00E42B38" w:rsidRDefault="00E42B38" w:rsidP="00E42B38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Style w:val="Pogrubienie"/>
                <w:rFonts w:ascii="Lato" w:hAnsi="Lato" w:cs="Arial"/>
                <w:sz w:val="24"/>
                <w:szCs w:val="24"/>
              </w:rPr>
              <w:t>Potwierdzenie (TAK / podać wartość)</w:t>
            </w:r>
          </w:p>
        </w:tc>
      </w:tr>
      <w:tr w:rsidR="00E42B38" w:rsidRPr="00E42B38" w14:paraId="00686BE9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4711F5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88BD8B" w14:textId="2171C4C3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 xml:space="preserve">Aparat fabrycznie nowy, </w:t>
            </w:r>
            <w:r>
              <w:rPr>
                <w:rFonts w:ascii="Lato" w:hAnsi="Lato" w:cs="Arial"/>
                <w:sz w:val="24"/>
                <w:szCs w:val="24"/>
              </w:rPr>
              <w:t>mobilny, przenośny</w:t>
            </w:r>
            <w:r w:rsidRPr="00E42B38">
              <w:rPr>
                <w:rFonts w:ascii="Lato" w:hAnsi="Lato" w:cs="Arial"/>
                <w:sz w:val="24"/>
                <w:szCs w:val="24"/>
              </w:rPr>
              <w:t>, rok produkcji min. 2026 r.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DC59A8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5279F8E4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007002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D5D691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Waga aparatu wraz z baterią: max. 6,5 kg; przekątna monitora głównego: min. 15”.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9558BC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5911FA71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4E1F71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18F902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Wbudowane zasilanie akumulatorowe pozwalające na min. 60 minut ciągłej pracy (z opcją rozbudowy).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159C16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2C419ACB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1A409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BE9EBA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Klawiatura alfanumeryczna oraz minimum 4 porty USB na obudowie.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DBF48D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1916A6CE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DC21DB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0BACAA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 xml:space="preserve">Dysk twardy typu SSD o pojemności min. 256 GB; możliwość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anonimizacji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 danych przy eksporcie.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EBFB5C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7806FA60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09F106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7031E5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Dostępne tryby: 2D (B-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mode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),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Color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 Doppler, Power Doppler z kierunkiem przepływu, Doppler pulsacyjny (PW).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36F94E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572CB9C0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C03B4C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AFA75A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Automatyczna optymalizacja obrazu 2D i spektrum Dopplera za pomocą jednego przycisku.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B4123E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6795F3B5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DEE3CC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D5FC47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Pakiet oprogramowania i pomiarów dla badań: ogólnych (brzusznych), pediatrycznych, małych narządów, ginekologii/położnictwa oraz naczyniowych.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3BEA3C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50126620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B366F4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8196AD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Głowica liniowa szerokopasmowa:</w:t>
            </w:r>
            <w:r w:rsidRPr="00E42B38">
              <w:rPr>
                <w:rFonts w:ascii="Lato" w:hAnsi="Lato" w:cs="Arial"/>
                <w:sz w:val="24"/>
                <w:szCs w:val="24"/>
              </w:rPr>
              <w:t xml:space="preserve"> zakres częstotliwości pracy w przedziale min. 4.0 – 12.0 MHz, min. 128 elementów, szerokość pola widzenia min. 35 mm.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7E4463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63B9C051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E4C37F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2CD23B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 xml:space="preserve">Głowica </w:t>
            </w:r>
            <w:proofErr w:type="spellStart"/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convex</w:t>
            </w:r>
            <w:proofErr w:type="spellEnd"/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 xml:space="preserve"> szerokopasmowa:</w:t>
            </w:r>
            <w:r w:rsidRPr="00E42B38">
              <w:rPr>
                <w:rFonts w:ascii="Lato" w:hAnsi="Lato" w:cs="Arial"/>
                <w:sz w:val="24"/>
                <w:szCs w:val="24"/>
              </w:rPr>
              <w:t xml:space="preserve"> zakres częstotliwości pracy w przedziale min. 2.0 – 5.0 MHz, min. 128 elementów.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89D4EA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65AF2CB6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13BCD0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3F6C26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 xml:space="preserve">Wózek jezdny dedykowany do aparatu z regulacją wysokości i półką na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videoprinter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24DFEC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3E98A285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532301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728B84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 xml:space="preserve">Cyfrowy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videoprinter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 czarno-biały dostarczony w zestawie.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5F42F7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3859BE6B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9FA947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2DC963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 xml:space="preserve">Gwarancja na cały system (aparat, głowice,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printer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>): min. 24 miesiące.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937E1B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4815D10E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EAE08A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B50DE2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Bezpłatne szkolenie personelu medycznego w siedzibie Zamawiającego.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E28BB2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2ED87B4C" w14:textId="77777777" w:rsidR="00E42B38" w:rsidRDefault="00E42B38" w:rsidP="00E42B38">
      <w:pPr>
        <w:pStyle w:val="Nagwek4"/>
        <w:spacing w:before="0" w:after="0"/>
        <w:rPr>
          <w:rFonts w:ascii="Lato" w:hAnsi="Lato" w:cs="Arial"/>
          <w:sz w:val="24"/>
          <w:szCs w:val="24"/>
        </w:rPr>
      </w:pPr>
    </w:p>
    <w:p w14:paraId="0801D212" w14:textId="46C368F1" w:rsidR="00E42B38" w:rsidRPr="00E42B38" w:rsidRDefault="00E42B38" w:rsidP="00E42B38">
      <w:pPr>
        <w:pStyle w:val="Nagwek4"/>
        <w:spacing w:before="0" w:after="0"/>
        <w:rPr>
          <w:rFonts w:ascii="Lato" w:hAnsi="Lato" w:cs="Arial"/>
          <w:b/>
          <w:bCs/>
          <w:sz w:val="24"/>
          <w:szCs w:val="24"/>
        </w:rPr>
      </w:pPr>
      <w:r w:rsidRPr="00E42B38">
        <w:rPr>
          <w:rFonts w:ascii="Lato" w:hAnsi="Lato" w:cs="Arial"/>
          <w:b/>
          <w:bCs/>
          <w:sz w:val="24"/>
          <w:szCs w:val="24"/>
        </w:rPr>
        <w:t xml:space="preserve">Tabela 2: Aparat USG – zestaw z 3 głowicami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5861"/>
        <w:gridCol w:w="2424"/>
      </w:tblGrid>
      <w:tr w:rsidR="00E42B38" w:rsidRPr="00E42B38" w14:paraId="415D052C" w14:textId="77777777" w:rsidTr="00E42B3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E4A7B3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Style w:val="Pogrubienie"/>
                <w:rFonts w:ascii="Lato" w:hAnsi="Lato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02497C" w14:textId="77777777" w:rsidR="00E42B38" w:rsidRPr="00E42B38" w:rsidRDefault="00E42B38" w:rsidP="00E42B38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Style w:val="Pogrubienie"/>
                <w:rFonts w:ascii="Lato" w:hAnsi="Lato" w:cs="Arial"/>
                <w:sz w:val="24"/>
                <w:szCs w:val="24"/>
              </w:rPr>
              <w:t>Opis parametru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C9CA26" w14:textId="77777777" w:rsidR="00E42B38" w:rsidRPr="00E42B38" w:rsidRDefault="00E42B38" w:rsidP="00E42B38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Style w:val="Pogrubienie"/>
                <w:rFonts w:ascii="Lato" w:hAnsi="Lato" w:cs="Arial"/>
                <w:sz w:val="24"/>
                <w:szCs w:val="24"/>
              </w:rPr>
              <w:t>Potwierdzenie (TAK / podać wartość)</w:t>
            </w:r>
          </w:p>
        </w:tc>
      </w:tr>
      <w:tr w:rsidR="00E42B38" w:rsidRPr="00E42B38" w14:paraId="04842F7A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9C3C15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B9B5F8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Aparat fabrycznie nowy, stacjonarno-mobilny na zintegrowanym wózku, rok produkcji min. 2026 r.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869162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385DFAA3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1E0AC0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8F40C4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System operacyjny z aktualnym wsparciem producenta; nowoczesny procesor wprowadzony na rynek nie wcześniej niż w 2023 r.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B470F4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15A9DE4C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650953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235AEB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Monitor główny kolorowy LCD/LED o przekątnej min. 21”, zamontowany na przegubowym ramieniu.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63B1D4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6F1AB3B3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C1B9A4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B8C9E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Dodatkowy dotykowy panel sterujący o przekątnej min. 12” z możliwością personalizacji menu.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4E3A2D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25A6B183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6CD4AF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2824C0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 xml:space="preserve">Minimum 3 aktywne,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bezlicencyjne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 gniazda do jednoczesnego podłączenia głowic obrazowych.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16B83B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21A95013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F4AEA8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DD221E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 xml:space="preserve">Szybki dysk SSD o pojemności min. 512 GB; karta sieciowa Ethernet 10/100/1000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Mbps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72D6DB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7471EA1E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71AB70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CACCEA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 xml:space="preserve">Pełny moduł komunikacyjny DICOM 3.0 (klasy: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Store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,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Print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,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Worklist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>) ze wsparciem dla kodowania znaków ISO_IR 100 / ISO_IR 192 (UTF-8).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241622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14FF62B5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2F83F3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E5CF48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Dostępne tryby: 2D, M-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mode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 (w tym anatomiczny),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Color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 Doppler, Kierunkowy Power Doppler, Doppler pulsacyjny (PW) z HPRF.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4DB401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021535C6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7A7327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A057E4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 xml:space="preserve">Funkcja jednoczesnego wyświetlania obrazu 2D i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Color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 Doppler w czasie rzeczywistym na żywo (Dual Live).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588C90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5D78FF76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BCAF05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930E3D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Zaawansowane funkcje: obrazowanie skrzyżowane (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Compound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>), adaptacyjna redukcja szumów (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Speckle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Reduction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>), obrazowanie panoramiczne oraz funkcja wzmocnienia wizualizacji igły biopsyjnej.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960634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3EB7D5BB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ED3467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00016C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 xml:space="preserve">Tryb zaawansowanej wizualizacji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mikroprzepływów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 i bardzo wolnych przepływów naczyniowych (czulszy od klasycznego Power Dopplera).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437A4E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681CD0DA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8F4725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A9129B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Wbudowane awaryjne zasilanie bateryjne (akumulator) podtrzymujące pracę systemu przez min. 15 minut.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3BBF0B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5E23B0D9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851C74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A15F23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Funkcja tworzenia indywidualnych kont użytkowników chronionych hasłem lub kodem PIN, umożliwiająca zapamiętywanie własnych nastaw (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presetów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>), konfiguracji przycisków i preferencji interfejsu.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CBA91D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36E88D88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446394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ACEA13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 xml:space="preserve">Pakiet oprogramowania pomiarowego (w standardzie): jama brzuszna, ginekologia, położnictwo (z automatyczną biometrią płodu), </w:t>
            </w:r>
            <w:r w:rsidRPr="00E42B38">
              <w:rPr>
                <w:rFonts w:ascii="Lato" w:hAnsi="Lato" w:cs="Arial"/>
                <w:sz w:val="24"/>
                <w:szCs w:val="24"/>
              </w:rPr>
              <w:lastRenderedPageBreak/>
              <w:t>urologia, małe narządy, naczynia, układ mięśniowo-szkieletowy i pediatria.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9CB56B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45E72B10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A7513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BA0522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Głowica liniowa szerokopasmowa:</w:t>
            </w:r>
            <w:r w:rsidRPr="00E42B38">
              <w:rPr>
                <w:rFonts w:ascii="Lato" w:hAnsi="Lato" w:cs="Arial"/>
                <w:sz w:val="24"/>
                <w:szCs w:val="24"/>
              </w:rPr>
              <w:t xml:space="preserve"> zakres częstotliwości w przedziale min. 4.0 – 12.0 MHz, min. 128 elementów.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63E223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095795BB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6BD031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1EB74D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 xml:space="preserve">Głowica </w:t>
            </w:r>
            <w:proofErr w:type="spellStart"/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convex</w:t>
            </w:r>
            <w:proofErr w:type="spellEnd"/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 xml:space="preserve"> szerokopasmowa:</w:t>
            </w:r>
            <w:r w:rsidRPr="00E42B38">
              <w:rPr>
                <w:rFonts w:ascii="Lato" w:hAnsi="Lato" w:cs="Arial"/>
                <w:sz w:val="24"/>
                <w:szCs w:val="24"/>
              </w:rPr>
              <w:t xml:space="preserve"> wykonana w technologii wysokiej czułości (Single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Crystal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 lub równoważnej), zakres częstotliwości w przedziale min. 2.0 – 5.0 MHz.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6AD418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382DA995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17E7D3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2548AB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 xml:space="preserve">Głowica </w:t>
            </w:r>
            <w:proofErr w:type="spellStart"/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endokawitarna</w:t>
            </w:r>
            <w:proofErr w:type="spellEnd"/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endowaginalna</w:t>
            </w:r>
            <w:proofErr w:type="spellEnd"/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):</w:t>
            </w:r>
            <w:r w:rsidRPr="00E42B38">
              <w:rPr>
                <w:rFonts w:ascii="Lato" w:hAnsi="Lato" w:cs="Arial"/>
                <w:sz w:val="24"/>
                <w:szCs w:val="24"/>
              </w:rPr>
              <w:t xml:space="preserve"> zakres częstotliwości w przedziale min. 4.0 – 9.0 MHz, kąt skanowania min. 140 stopni.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6198BF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701A8569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CF9CEF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C45491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 xml:space="preserve">Cyfrowy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videoprinter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 xml:space="preserve"> czarno-biały formatu A6 zintegrowany z aparatem.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D0D0E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3E769A86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7CF73E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25E729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 xml:space="preserve">Gwarancja na cały system (aparat, głowice, </w:t>
            </w:r>
            <w:proofErr w:type="spellStart"/>
            <w:r w:rsidRPr="00E42B38">
              <w:rPr>
                <w:rFonts w:ascii="Lato" w:hAnsi="Lato" w:cs="Arial"/>
                <w:sz w:val="24"/>
                <w:szCs w:val="24"/>
              </w:rPr>
              <w:t>printer</w:t>
            </w:r>
            <w:proofErr w:type="spellEnd"/>
            <w:r w:rsidRPr="00E42B38">
              <w:rPr>
                <w:rFonts w:ascii="Lato" w:hAnsi="Lato" w:cs="Arial"/>
                <w:sz w:val="24"/>
                <w:szCs w:val="24"/>
              </w:rPr>
              <w:t>): min. 24 miesiące.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21B703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42B38" w:rsidRPr="00E42B38" w14:paraId="7DC07863" w14:textId="77777777" w:rsidTr="00E42B3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12D581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9592FF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E42B38">
              <w:rPr>
                <w:rFonts w:ascii="Lato" w:hAnsi="Lato" w:cs="Arial"/>
                <w:sz w:val="24"/>
                <w:szCs w:val="24"/>
              </w:rPr>
              <w:t>Bezpłatne szkolenie personelu medycznego w siedzibie Zamawiającego.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35385E" w14:textId="77777777" w:rsidR="00E42B38" w:rsidRPr="00E42B38" w:rsidRDefault="00E42B38" w:rsidP="00E42B38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5BD7731C" w14:textId="77777777" w:rsidR="00E42B38" w:rsidRPr="00E42B38" w:rsidRDefault="00E42B38" w:rsidP="00E42B38">
      <w:pPr>
        <w:pStyle w:val="NormalnyWeb"/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i/>
          <w:iCs/>
          <w:sz w:val="24"/>
          <w:szCs w:val="24"/>
        </w:rPr>
        <w:t>Oferent zobowiązany jest do potwierdzenia spełnienia wszystkich wymaganych parametrów poprzez wpisanie „TAK” lub podanie konkretnej wartości technicznej. Brak uzupełnienia kolumny "Potwierdzenie" będzie skutkować odrzuceniem oferty.</w:t>
      </w:r>
    </w:p>
    <w:p w14:paraId="101419E4" w14:textId="77777777" w:rsid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</w:p>
    <w:p w14:paraId="7367F0D4" w14:textId="3846D2DC" w:rsidR="00E42B38" w:rsidRP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5. CENA</w:t>
      </w:r>
    </w:p>
    <w:p w14:paraId="48CC10AC" w14:textId="09E7774F" w:rsidR="00E42B38" w:rsidRPr="00E42B38" w:rsidRDefault="00E42B38" w:rsidP="00E570C8">
      <w:pPr>
        <w:pStyle w:val="NormalnyWeb"/>
        <w:spacing w:before="0" w:beforeAutospacing="0" w:after="0" w:afterAutospacing="0"/>
        <w:rPr>
          <w:rFonts w:ascii="Lato" w:hAnsi="Lato" w:cs="Arial"/>
          <w:b/>
          <w:bCs/>
          <w:sz w:val="24"/>
          <w:szCs w:val="24"/>
        </w:rPr>
      </w:pPr>
      <w:r w:rsidRPr="00E42B38">
        <w:rPr>
          <w:rFonts w:ascii="Lato" w:hAnsi="Lato" w:cs="Arial"/>
          <w:b/>
          <w:bCs/>
          <w:sz w:val="24"/>
          <w:szCs w:val="24"/>
        </w:rPr>
        <w:t>1) Aparat USG – zestaw z 2 głowicami:</w:t>
      </w:r>
    </w:p>
    <w:p w14:paraId="758D9EF1" w14:textId="0FD8BCDC" w:rsidR="00E42B38" w:rsidRPr="00E42B38" w:rsidRDefault="00E42B38" w:rsidP="00E570C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Cena netto: ........................................ zł</w:t>
      </w:r>
    </w:p>
    <w:p w14:paraId="7E2702E6" w14:textId="08D20F61" w:rsidR="00E42B38" w:rsidRPr="00E42B38" w:rsidRDefault="00E42B38" w:rsidP="00E570C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VAT (....... %): ........................................ zł</w:t>
      </w:r>
    </w:p>
    <w:p w14:paraId="39A71B34" w14:textId="77777777" w:rsidR="00E42B38" w:rsidRPr="00E42B38" w:rsidRDefault="00E42B38" w:rsidP="00E570C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Cena brutto: ........................................ zł</w:t>
      </w:r>
    </w:p>
    <w:p w14:paraId="5ACB7839" w14:textId="77777777" w:rsidR="00E42B38" w:rsidRPr="00E42B38" w:rsidRDefault="00E42B38" w:rsidP="00E570C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</w:p>
    <w:p w14:paraId="2C094B24" w14:textId="41BAF189" w:rsidR="00E42B38" w:rsidRPr="00E42B38" w:rsidRDefault="00E42B38" w:rsidP="00E570C8">
      <w:pPr>
        <w:pStyle w:val="NormalnyWeb"/>
        <w:spacing w:before="0" w:beforeAutospacing="0" w:after="0" w:afterAutospacing="0"/>
        <w:rPr>
          <w:rFonts w:ascii="Lato" w:hAnsi="Lato" w:cs="Arial"/>
          <w:b/>
          <w:bCs/>
          <w:sz w:val="24"/>
          <w:szCs w:val="24"/>
        </w:rPr>
      </w:pPr>
      <w:r w:rsidRPr="00E42B38">
        <w:rPr>
          <w:rFonts w:ascii="Lato" w:hAnsi="Lato" w:cs="Arial"/>
          <w:b/>
          <w:bCs/>
          <w:sz w:val="24"/>
          <w:szCs w:val="24"/>
        </w:rPr>
        <w:t>2) Aparat USG – zestaw z 3 głowicami:</w:t>
      </w:r>
    </w:p>
    <w:p w14:paraId="06908182" w14:textId="6266848F" w:rsidR="00E42B38" w:rsidRPr="00E42B38" w:rsidRDefault="00E42B38" w:rsidP="00E570C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C</w:t>
      </w:r>
      <w:r>
        <w:rPr>
          <w:rFonts w:ascii="Lato" w:hAnsi="Lato" w:cs="Arial"/>
          <w:sz w:val="24"/>
          <w:szCs w:val="24"/>
        </w:rPr>
        <w:t>e</w:t>
      </w:r>
      <w:r w:rsidRPr="00E42B38">
        <w:rPr>
          <w:rFonts w:ascii="Lato" w:hAnsi="Lato" w:cs="Arial"/>
          <w:sz w:val="24"/>
          <w:szCs w:val="24"/>
        </w:rPr>
        <w:t>na netto: ........................................ zł</w:t>
      </w:r>
    </w:p>
    <w:p w14:paraId="54C02EA5" w14:textId="11F8526B" w:rsidR="00E42B38" w:rsidRPr="00E42B38" w:rsidRDefault="00E42B38" w:rsidP="00E570C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VAT (....... %): ........................................ zł</w:t>
      </w:r>
    </w:p>
    <w:p w14:paraId="4BBF40D8" w14:textId="7E7E9EFF" w:rsidR="00E42B38" w:rsidRPr="00E42B38" w:rsidRDefault="00E42B38" w:rsidP="00E570C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Cena brutto: ........................................ zł</w:t>
      </w:r>
    </w:p>
    <w:p w14:paraId="146C6F04" w14:textId="77777777" w:rsidR="00E570C8" w:rsidRDefault="00E570C8" w:rsidP="00E570C8">
      <w:pPr>
        <w:pStyle w:val="NormalnyWeb"/>
        <w:spacing w:before="0" w:beforeAutospacing="0" w:after="0" w:afterAutospacing="0"/>
        <w:rPr>
          <w:rFonts w:ascii="Lato" w:hAnsi="Lato" w:cs="Arial"/>
          <w:b/>
          <w:bCs/>
          <w:sz w:val="24"/>
          <w:szCs w:val="24"/>
        </w:rPr>
      </w:pPr>
    </w:p>
    <w:p w14:paraId="1C05C2F6" w14:textId="2AA84504" w:rsidR="00E42B38" w:rsidRPr="00E42B38" w:rsidRDefault="00E42B38" w:rsidP="00E570C8">
      <w:pPr>
        <w:pStyle w:val="NormalnyWeb"/>
        <w:spacing w:before="0" w:beforeAutospacing="0" w:after="0" w:afterAutospacing="0"/>
        <w:rPr>
          <w:rFonts w:ascii="Lato" w:hAnsi="Lato" w:cs="Arial"/>
          <w:b/>
          <w:bCs/>
          <w:sz w:val="24"/>
          <w:szCs w:val="24"/>
        </w:rPr>
      </w:pPr>
      <w:r w:rsidRPr="00E42B38">
        <w:rPr>
          <w:rFonts w:ascii="Lato" w:hAnsi="Lato" w:cs="Arial"/>
          <w:b/>
          <w:bCs/>
          <w:sz w:val="24"/>
          <w:szCs w:val="24"/>
        </w:rPr>
        <w:lastRenderedPageBreak/>
        <w:t>ŁĄCZNE PODSUMOWANIE ZAMÓWIENIA (za 2 szt. aparatów):</w:t>
      </w:r>
    </w:p>
    <w:p w14:paraId="57172017" w14:textId="1048FEA7" w:rsidR="00E42B38" w:rsidRPr="00E42B38" w:rsidRDefault="00E42B38" w:rsidP="00E570C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Łącz</w:t>
      </w:r>
      <w:r>
        <w:rPr>
          <w:rFonts w:ascii="Lato" w:hAnsi="Lato" w:cs="Arial"/>
          <w:sz w:val="24"/>
          <w:szCs w:val="24"/>
        </w:rPr>
        <w:t>n</w:t>
      </w:r>
      <w:r w:rsidRPr="00E42B38">
        <w:rPr>
          <w:rFonts w:ascii="Lato" w:hAnsi="Lato" w:cs="Arial"/>
          <w:sz w:val="24"/>
          <w:szCs w:val="24"/>
        </w:rPr>
        <w:t>a cena netto: ........................................ zł</w:t>
      </w:r>
    </w:p>
    <w:p w14:paraId="30661C73" w14:textId="5B5DFDD2" w:rsidR="00E42B38" w:rsidRPr="00E42B38" w:rsidRDefault="00E42B38" w:rsidP="00E570C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Łączna kwota VAT: ........................................ zł</w:t>
      </w:r>
    </w:p>
    <w:p w14:paraId="55514C63" w14:textId="585E231F" w:rsidR="00E42B38" w:rsidRPr="00E42B38" w:rsidRDefault="00E42B38" w:rsidP="00E570C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Łączna cena brutto: ........................................ zł</w:t>
      </w:r>
    </w:p>
    <w:p w14:paraId="0EB9F8B7" w14:textId="77777777" w:rsid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</w:p>
    <w:p w14:paraId="7E3F87C0" w14:textId="6E31FCBE" w:rsidR="00E42B38" w:rsidRP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6. OKRES GWARANCJI</w:t>
      </w:r>
    </w:p>
    <w:p w14:paraId="6647CA82" w14:textId="77777777" w:rsidR="00E42B38" w:rsidRPr="00E42B38" w:rsidRDefault="00E42B38" w:rsidP="00E42B38">
      <w:pPr>
        <w:pStyle w:val="NormalnyWeb"/>
        <w:spacing w:before="0" w:beforeAutospacing="0" w:after="0" w:afterAutospacing="0"/>
        <w:jc w:val="both"/>
        <w:rPr>
          <w:rFonts w:ascii="Lato" w:hAnsi="Lato" w:cs="Arial"/>
          <w:color w:val="FF0000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 xml:space="preserve">Deklarowany okres gwarancji na cały system (aparat, głowice, </w:t>
      </w:r>
      <w:proofErr w:type="spellStart"/>
      <w:r w:rsidRPr="00E42B38">
        <w:rPr>
          <w:rFonts w:ascii="Lato" w:hAnsi="Lato" w:cs="Arial"/>
          <w:sz w:val="24"/>
          <w:szCs w:val="24"/>
        </w:rPr>
        <w:t>videoprinter</w:t>
      </w:r>
      <w:proofErr w:type="spellEnd"/>
      <w:r w:rsidRPr="00E42B38">
        <w:rPr>
          <w:rFonts w:ascii="Lato" w:hAnsi="Lato" w:cs="Arial"/>
          <w:sz w:val="24"/>
          <w:szCs w:val="24"/>
        </w:rPr>
        <w:t xml:space="preserve">): ……………….. miesięcy </w:t>
      </w:r>
      <w:r w:rsidRPr="00E42B38">
        <w:rPr>
          <w:rFonts w:ascii="Lato" w:hAnsi="Lato" w:cs="Arial"/>
          <w:i/>
          <w:iCs/>
          <w:color w:val="FF0000"/>
          <w:sz w:val="24"/>
          <w:szCs w:val="24"/>
        </w:rPr>
        <w:t>(minimalny wymagany: 24 miesiące, maksymalny dopuszczalny: 60 miesięcy).</w:t>
      </w:r>
    </w:p>
    <w:p w14:paraId="426A7BF2" w14:textId="77777777" w:rsid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</w:p>
    <w:p w14:paraId="6B30BD82" w14:textId="150D8315" w:rsidR="00E42B38" w:rsidRP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7. TERMIN REALIZACJI</w:t>
      </w:r>
    </w:p>
    <w:p w14:paraId="47E30DBA" w14:textId="32D64E22" w:rsidR="00E42B38" w:rsidRPr="00E42B38" w:rsidRDefault="00E42B38" w:rsidP="00E42B38">
      <w:pPr>
        <w:pStyle w:val="NormalnyWeb"/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Deklaruję realizację zamówienia do dnia</w:t>
      </w:r>
      <w:r>
        <w:rPr>
          <w:rFonts w:ascii="Lato" w:hAnsi="Lato" w:cs="Arial"/>
          <w:sz w:val="24"/>
          <w:szCs w:val="24"/>
        </w:rPr>
        <w:t xml:space="preserve"> </w:t>
      </w:r>
      <w:r w:rsidRPr="00E42B38">
        <w:rPr>
          <w:rFonts w:ascii="Lato" w:hAnsi="Lato" w:cs="Arial"/>
          <w:i/>
          <w:iCs/>
          <w:color w:val="FF0000"/>
          <w:sz w:val="24"/>
          <w:szCs w:val="24"/>
        </w:rPr>
        <w:t>(najpóźniej do dnia 30.06.2026)</w:t>
      </w:r>
      <w:r w:rsidRPr="00E42B38">
        <w:rPr>
          <w:rFonts w:ascii="Lato" w:hAnsi="Lato" w:cs="Arial"/>
          <w:sz w:val="24"/>
          <w:szCs w:val="24"/>
        </w:rPr>
        <w:t>:</w:t>
      </w:r>
      <w:r>
        <w:rPr>
          <w:rFonts w:ascii="Lato" w:hAnsi="Lato" w:cs="Arial"/>
          <w:sz w:val="24"/>
          <w:szCs w:val="24"/>
        </w:rPr>
        <w:t xml:space="preserve"> </w:t>
      </w:r>
      <w:r w:rsidRPr="00E42B38">
        <w:rPr>
          <w:rFonts w:ascii="Lato" w:hAnsi="Lato" w:cs="Arial"/>
          <w:sz w:val="24"/>
          <w:szCs w:val="24"/>
        </w:rPr>
        <w:t>....................................</w:t>
      </w:r>
    </w:p>
    <w:p w14:paraId="4AC4DBCC" w14:textId="77777777" w:rsid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</w:p>
    <w:p w14:paraId="6C9268D1" w14:textId="5C799E0A" w:rsidR="00E42B38" w:rsidRP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8. OŚWIADCZENIA OFERENTA</w:t>
      </w:r>
    </w:p>
    <w:p w14:paraId="47CC085F" w14:textId="77777777" w:rsidR="00E42B38" w:rsidRPr="00E42B38" w:rsidRDefault="00E42B38" w:rsidP="00E42B3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Oświadczam, że:</w:t>
      </w:r>
    </w:p>
    <w:p w14:paraId="7969F475" w14:textId="77777777" w:rsidR="00E42B38" w:rsidRPr="00E42B38" w:rsidRDefault="00E42B38" w:rsidP="00E42B38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Oferowany sprzęt spełnia wymagania określone w zapytaniu ofertowym,</w:t>
      </w:r>
    </w:p>
    <w:p w14:paraId="70D4256F" w14:textId="77777777" w:rsidR="00E42B38" w:rsidRPr="00E42B38" w:rsidRDefault="00E42B38" w:rsidP="00E42B38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Zapoznałem się z treścią zapytania i nie wnoszę zastrzeżeń,</w:t>
      </w:r>
    </w:p>
    <w:p w14:paraId="15AD1A20" w14:textId="77777777" w:rsidR="00E42B38" w:rsidRDefault="00E42B38" w:rsidP="00E42B38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Nie jestem powiązany z Zamawiającym osobowo ani kapitałowo,</w:t>
      </w:r>
    </w:p>
    <w:p w14:paraId="44C8D68C" w14:textId="00E065CF" w:rsidR="00E42B38" w:rsidRPr="00E42B38" w:rsidRDefault="00E42B38" w:rsidP="00E42B38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rFonts w:ascii="Lato" w:hAnsi="Lato" w:cs="Arial"/>
          <w:b/>
          <w:bCs/>
          <w:sz w:val="24"/>
          <w:szCs w:val="24"/>
        </w:rPr>
      </w:pPr>
      <w:r w:rsidRPr="00E42B38">
        <w:rPr>
          <w:rFonts w:ascii="Lato" w:hAnsi="Lato" w:cs="Arial"/>
          <w:b/>
          <w:bCs/>
          <w:sz w:val="24"/>
          <w:szCs w:val="24"/>
        </w:rPr>
        <w:t>Zobowiązuję się do podpisania i złożenia wraz z ofertą (lub najpóźniej przed podpisaniem umowy) „Oświadczenia o braku powiązań osobowych i kapitałowych”, stanowiącego Załącznik nr 17a do Procedury naboru w ramach</w:t>
      </w:r>
      <w:r>
        <w:rPr>
          <w:rFonts w:ascii="Lato" w:hAnsi="Lato" w:cs="Arial"/>
          <w:b/>
          <w:bCs/>
          <w:sz w:val="24"/>
          <w:szCs w:val="24"/>
        </w:rPr>
        <w:t xml:space="preserve"> </w:t>
      </w:r>
      <w:r w:rsidRPr="00E42B38">
        <w:rPr>
          <w:rFonts w:ascii="Lato" w:hAnsi="Lato" w:cs="Arial"/>
          <w:b/>
          <w:bCs/>
          <w:sz w:val="24"/>
          <w:szCs w:val="24"/>
        </w:rPr>
        <w:t>Projektu grantowego „Dostępność Plus dla AOS” (Działanie FERS: 03.07)</w:t>
      </w:r>
    </w:p>
    <w:p w14:paraId="2CCFE869" w14:textId="77777777" w:rsidR="00E42B38" w:rsidRPr="00E42B38" w:rsidRDefault="00E42B38" w:rsidP="00E42B38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Oferta pozostaje ważna przez 30 dni,</w:t>
      </w:r>
    </w:p>
    <w:p w14:paraId="3F13D31F" w14:textId="77777777" w:rsidR="00E42B38" w:rsidRPr="00E42B38" w:rsidRDefault="00E42B38" w:rsidP="00E42B38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Cena obejmuje wszystkie koszty dostawy (w tym transport, wniesienie, montaż, uruchomienie oraz szkolenie personelu).</w:t>
      </w:r>
    </w:p>
    <w:p w14:paraId="6A2B41D7" w14:textId="77777777" w:rsid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</w:p>
    <w:p w14:paraId="769710F8" w14:textId="62802C2A" w:rsidR="00E42B38" w:rsidRP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9. ZAŁĄCZNIKI DO OFERTY</w:t>
      </w:r>
    </w:p>
    <w:p w14:paraId="1C72E997" w14:textId="77777777" w:rsidR="00E42B38" w:rsidRPr="00E42B38" w:rsidRDefault="00E42B38" w:rsidP="00E42B3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[ ] karta katalogowa / specyfikacja techniczna oferowanego modelu</w:t>
      </w:r>
    </w:p>
    <w:p w14:paraId="7F78041E" w14:textId="77777777" w:rsidR="00E42B38" w:rsidRPr="00E42B38" w:rsidRDefault="00E42B38" w:rsidP="00E42B3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[ ] pełnomocnictwo (jeśli dotyczy)</w:t>
      </w:r>
    </w:p>
    <w:p w14:paraId="3A42F0EE" w14:textId="77777777" w:rsidR="00E42B38" w:rsidRPr="00E42B38" w:rsidRDefault="00E42B38" w:rsidP="00E42B3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[ ] inne: ........................................................</w:t>
      </w:r>
    </w:p>
    <w:p w14:paraId="75FAC0B8" w14:textId="77777777" w:rsid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</w:p>
    <w:p w14:paraId="3521A205" w14:textId="1889B53E" w:rsidR="00E42B38" w:rsidRPr="00E42B38" w:rsidRDefault="00E42B38" w:rsidP="00E42B38">
      <w:pPr>
        <w:pStyle w:val="Nagwek3"/>
        <w:spacing w:before="0" w:after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10. PODPIS</w:t>
      </w:r>
    </w:p>
    <w:p w14:paraId="66515F33" w14:textId="77777777" w:rsidR="00E42B38" w:rsidRPr="00E42B38" w:rsidRDefault="00E42B38" w:rsidP="00E42B3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Data: ........................................</w:t>
      </w:r>
    </w:p>
    <w:p w14:paraId="5ABE0902" w14:textId="77777777" w:rsidR="00E42B38" w:rsidRPr="00E42B38" w:rsidRDefault="00E42B38" w:rsidP="00E42B38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E42B38">
        <w:rPr>
          <w:rFonts w:ascii="Lato" w:hAnsi="Lato" w:cs="Arial"/>
          <w:sz w:val="24"/>
          <w:szCs w:val="24"/>
        </w:rPr>
        <w:t>Podpis i pieczęć upoważnionego przedstawiciela Oferenta: ........................................</w:t>
      </w:r>
    </w:p>
    <w:p w14:paraId="7F76E51A" w14:textId="77777777" w:rsidR="00815E13" w:rsidRPr="00072178" w:rsidRDefault="00815E13" w:rsidP="00072178">
      <w:pPr>
        <w:spacing w:after="0"/>
        <w:rPr>
          <w:rFonts w:ascii="Lato" w:hAnsi="Lato"/>
        </w:rPr>
      </w:pPr>
    </w:p>
    <w:sectPr w:rsidR="00815E13" w:rsidRPr="00072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8C0CF" w14:textId="77777777" w:rsidR="00C40066" w:rsidRDefault="00C40066" w:rsidP="00367936">
      <w:pPr>
        <w:spacing w:after="0" w:line="240" w:lineRule="auto"/>
      </w:pPr>
      <w:r>
        <w:separator/>
      </w:r>
    </w:p>
  </w:endnote>
  <w:endnote w:type="continuationSeparator" w:id="0">
    <w:p w14:paraId="296EA034" w14:textId="77777777" w:rsidR="00C40066" w:rsidRDefault="00C40066" w:rsidP="0036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D2BE2" w14:textId="77777777" w:rsidR="00C40066" w:rsidRDefault="00C40066" w:rsidP="00367936">
      <w:pPr>
        <w:spacing w:after="0" w:line="240" w:lineRule="auto"/>
      </w:pPr>
      <w:r>
        <w:separator/>
      </w:r>
    </w:p>
  </w:footnote>
  <w:footnote w:type="continuationSeparator" w:id="0">
    <w:p w14:paraId="5EAF2299" w14:textId="77777777" w:rsidR="00C40066" w:rsidRDefault="00C40066" w:rsidP="00367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78" style="width:0;height:1.5pt" o:hralign="center" o:bullet="t" o:hrstd="t" o:hr="t" fillcolor="#a0a0a0" stroked="f"/>
    </w:pict>
  </w:numPicBullet>
  <w:abstractNum w:abstractNumId="0" w15:restartNumberingAfterBreak="0">
    <w:nsid w:val="00DC185E"/>
    <w:multiLevelType w:val="multilevel"/>
    <w:tmpl w:val="0B62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C4644"/>
    <w:multiLevelType w:val="multilevel"/>
    <w:tmpl w:val="D470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F04EB"/>
    <w:multiLevelType w:val="hybridMultilevel"/>
    <w:tmpl w:val="2CDEC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81EDC"/>
    <w:multiLevelType w:val="multilevel"/>
    <w:tmpl w:val="3D4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EC6E9F"/>
    <w:multiLevelType w:val="multilevel"/>
    <w:tmpl w:val="13D6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45828"/>
    <w:multiLevelType w:val="hybridMultilevel"/>
    <w:tmpl w:val="1EC01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A0F5E"/>
    <w:multiLevelType w:val="multilevel"/>
    <w:tmpl w:val="959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64A35"/>
    <w:multiLevelType w:val="hybridMultilevel"/>
    <w:tmpl w:val="BE64B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A2890"/>
    <w:multiLevelType w:val="hybridMultilevel"/>
    <w:tmpl w:val="904634FE"/>
    <w:lvl w:ilvl="0" w:tplc="9B92B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425301"/>
    <w:multiLevelType w:val="multilevel"/>
    <w:tmpl w:val="21F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06E82"/>
    <w:multiLevelType w:val="multilevel"/>
    <w:tmpl w:val="A03A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BA1B9A"/>
    <w:multiLevelType w:val="multilevel"/>
    <w:tmpl w:val="3D52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B10337"/>
    <w:multiLevelType w:val="multilevel"/>
    <w:tmpl w:val="FADA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6958898">
    <w:abstractNumId w:val="9"/>
  </w:num>
  <w:num w:numId="2" w16cid:durableId="332028544">
    <w:abstractNumId w:val="5"/>
  </w:num>
  <w:num w:numId="3" w16cid:durableId="1918661778">
    <w:abstractNumId w:val="8"/>
  </w:num>
  <w:num w:numId="4" w16cid:durableId="1114981040">
    <w:abstractNumId w:val="13"/>
  </w:num>
  <w:num w:numId="5" w16cid:durableId="544684015">
    <w:abstractNumId w:val="0"/>
  </w:num>
  <w:num w:numId="6" w16cid:durableId="847525996">
    <w:abstractNumId w:val="12"/>
  </w:num>
  <w:num w:numId="7" w16cid:durableId="998122035">
    <w:abstractNumId w:val="4"/>
  </w:num>
  <w:num w:numId="8" w16cid:durableId="1481774202">
    <w:abstractNumId w:val="3"/>
  </w:num>
  <w:num w:numId="9" w16cid:durableId="295137223">
    <w:abstractNumId w:val="11"/>
  </w:num>
  <w:num w:numId="10" w16cid:durableId="1443575513">
    <w:abstractNumId w:val="7"/>
  </w:num>
  <w:num w:numId="11" w16cid:durableId="2075157694">
    <w:abstractNumId w:val="2"/>
  </w:num>
  <w:num w:numId="12" w16cid:durableId="1834295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865484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1072382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960356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6493448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5717634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5599687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0797294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76627702">
    <w:abstractNumId w:val="10"/>
  </w:num>
  <w:num w:numId="21" w16cid:durableId="22371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58"/>
    <w:rsid w:val="00040EDE"/>
    <w:rsid w:val="00043E1A"/>
    <w:rsid w:val="00072178"/>
    <w:rsid w:val="00077083"/>
    <w:rsid w:val="000F403F"/>
    <w:rsid w:val="001F63B2"/>
    <w:rsid w:val="002C0459"/>
    <w:rsid w:val="00367936"/>
    <w:rsid w:val="00394D38"/>
    <w:rsid w:val="003E4052"/>
    <w:rsid w:val="004608FB"/>
    <w:rsid w:val="00490EA1"/>
    <w:rsid w:val="004A3E99"/>
    <w:rsid w:val="004A5291"/>
    <w:rsid w:val="004B4F17"/>
    <w:rsid w:val="004C66CA"/>
    <w:rsid w:val="00533D30"/>
    <w:rsid w:val="0054347E"/>
    <w:rsid w:val="00815E13"/>
    <w:rsid w:val="00857CD0"/>
    <w:rsid w:val="008D34D0"/>
    <w:rsid w:val="009B5958"/>
    <w:rsid w:val="009F4233"/>
    <w:rsid w:val="00A016DD"/>
    <w:rsid w:val="00A16315"/>
    <w:rsid w:val="00A63C83"/>
    <w:rsid w:val="00A70F91"/>
    <w:rsid w:val="00A82D56"/>
    <w:rsid w:val="00C40066"/>
    <w:rsid w:val="00C71AFB"/>
    <w:rsid w:val="00D0042E"/>
    <w:rsid w:val="00D03CF7"/>
    <w:rsid w:val="00D36AAF"/>
    <w:rsid w:val="00D70B04"/>
    <w:rsid w:val="00DD7E80"/>
    <w:rsid w:val="00DF7400"/>
    <w:rsid w:val="00E42B38"/>
    <w:rsid w:val="00E45146"/>
    <w:rsid w:val="00E570C8"/>
    <w:rsid w:val="00E86FBB"/>
    <w:rsid w:val="00F33AE7"/>
    <w:rsid w:val="00F5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4C899"/>
  <w15:chartTrackingRefBased/>
  <w15:docId w15:val="{26191DB7-348A-42C6-B694-02F5FC74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95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9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9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9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9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9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9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9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9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5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5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5958"/>
    <w:rPr>
      <w:i/>
      <w:iCs/>
      <w:color w:val="404040" w:themeColor="text1" w:themeTint="BF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B59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59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9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595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B5958"/>
    <w:pPr>
      <w:spacing w:after="0" w:line="240" w:lineRule="auto"/>
    </w:pPr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9B595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ListParagraph0">
    <w:name w:val="List Paragraph0"/>
    <w:basedOn w:val="Normalny"/>
    <w:rsid w:val="009B595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Spacing0">
    <w:name w:val="No Spacing0"/>
    <w:rsid w:val="009B595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6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93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936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072178"/>
    <w:rPr>
      <w:b/>
      <w:bCs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DD7E80"/>
    <w:rPr>
      <w:kern w:val="0"/>
      <w14:ligatures w14:val="none"/>
    </w:rPr>
  </w:style>
  <w:style w:type="paragraph" w:customStyle="1" w:styleId="Akapitzlist1">
    <w:name w:val="Akapit z listą1"/>
    <w:basedOn w:val="Normalny"/>
    <w:rsid w:val="00DD7E80"/>
    <w:pPr>
      <w:suppressAutoHyphens/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2668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467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Olejnik</dc:creator>
  <cp:keywords/>
  <dc:description/>
  <cp:lastModifiedBy>Viktoria Rozmarynowicz</cp:lastModifiedBy>
  <cp:revision>9</cp:revision>
  <dcterms:created xsi:type="dcterms:W3CDTF">2026-04-14T06:20:00Z</dcterms:created>
  <dcterms:modified xsi:type="dcterms:W3CDTF">2026-06-02T20:30:00Z</dcterms:modified>
</cp:coreProperties>
</file>